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331D6" w14:textId="77777777" w:rsidR="00DD38B5" w:rsidRPr="004F451F" w:rsidRDefault="00DD38B5" w:rsidP="00DD38B5">
      <w:pPr>
        <w:pStyle w:val="af"/>
        <w:ind w:firstLine="709"/>
        <w:jc w:val="center"/>
        <w:rPr>
          <w:rFonts w:ascii="Times New Roman" w:hAnsi="Times New Roman"/>
          <w:sz w:val="24"/>
          <w:szCs w:val="24"/>
        </w:rPr>
      </w:pPr>
      <w:bookmarkStart w:id="0" w:name="_GoBack"/>
      <w:bookmarkEnd w:id="0"/>
      <w:r w:rsidRPr="004F451F">
        <w:rPr>
          <w:rFonts w:ascii="Times New Roman" w:hAnsi="Times New Roman"/>
          <w:sz w:val="24"/>
          <w:szCs w:val="24"/>
        </w:rPr>
        <w:t>СОГЛАСИЕ НА ОБРАБОТКУ ПЕРСОНАЛЬНЫХ ДАННЫХ</w:t>
      </w:r>
    </w:p>
    <w:p w14:paraId="613B84BB" w14:textId="77777777" w:rsidR="00DD38B5" w:rsidRDefault="00DD38B5" w:rsidP="00DD38B5">
      <w:pPr>
        <w:autoSpaceDE w:val="0"/>
        <w:autoSpaceDN w:val="0"/>
        <w:adjustRightInd w:val="0"/>
        <w:ind w:firstLine="709"/>
        <w:jc w:val="both"/>
        <w:rPr>
          <w:sz w:val="24"/>
          <w:szCs w:val="24"/>
        </w:rPr>
      </w:pPr>
    </w:p>
    <w:p w14:paraId="435FD74C" w14:textId="77777777" w:rsidR="00DD38B5" w:rsidRPr="006A105A" w:rsidRDefault="00DD38B5" w:rsidP="00DD38B5">
      <w:pPr>
        <w:autoSpaceDE w:val="0"/>
        <w:autoSpaceDN w:val="0"/>
        <w:adjustRightInd w:val="0"/>
        <w:ind w:firstLine="709"/>
        <w:jc w:val="both"/>
        <w:rPr>
          <w:sz w:val="24"/>
          <w:szCs w:val="24"/>
        </w:rPr>
      </w:pPr>
      <w:r w:rsidRPr="006A105A">
        <w:rPr>
          <w:sz w:val="24"/>
          <w:szCs w:val="24"/>
        </w:rPr>
        <w:t xml:space="preserve">Настоящим я, субъект персональных данных, представляю Оператору </w:t>
      </w:r>
      <w:r>
        <w:rPr>
          <w:sz w:val="24"/>
          <w:szCs w:val="24"/>
        </w:rPr>
        <w:t>ООО «</w:t>
      </w:r>
      <w:proofErr w:type="spellStart"/>
      <w:r>
        <w:rPr>
          <w:sz w:val="24"/>
          <w:szCs w:val="24"/>
        </w:rPr>
        <w:t>ГринМаркет</w:t>
      </w:r>
      <w:proofErr w:type="spellEnd"/>
      <w:r>
        <w:rPr>
          <w:sz w:val="24"/>
          <w:szCs w:val="24"/>
        </w:rPr>
        <w:t>»</w:t>
      </w:r>
      <w:r w:rsidRPr="006A105A">
        <w:rPr>
          <w:sz w:val="24"/>
          <w:szCs w:val="24"/>
        </w:rPr>
        <w:t xml:space="preserve"> </w:t>
      </w:r>
      <w:r>
        <w:rPr>
          <w:sz w:val="24"/>
          <w:szCs w:val="24"/>
        </w:rPr>
        <w:t>(ИНН 6674361269, ОГРН 1106674014732)</w:t>
      </w:r>
      <w:r w:rsidRPr="006A105A">
        <w:rPr>
          <w:sz w:val="24"/>
          <w:szCs w:val="24"/>
        </w:rPr>
        <w:t xml:space="preserve">, зарегистрированному по адресу: </w:t>
      </w:r>
      <w:r>
        <w:rPr>
          <w:sz w:val="24"/>
          <w:szCs w:val="24"/>
        </w:rPr>
        <w:t>620014, Свердловская область, г. Екатеринбург, ул. 8 Марта, стр. 46, этаж/помещение 7/2.5</w:t>
      </w:r>
      <w:r w:rsidRPr="006A105A">
        <w:rPr>
          <w:sz w:val="24"/>
          <w:szCs w:val="24"/>
        </w:rPr>
        <w:t xml:space="preserve">, свои персональные данные в ЦЕЛЯХ: </w:t>
      </w:r>
      <w:r w:rsidRPr="00743EE6">
        <w:rPr>
          <w:sz w:val="24"/>
          <w:szCs w:val="24"/>
        </w:rPr>
        <w:t xml:space="preserve">ведение кадрового и бухгалтерского учета, </w:t>
      </w:r>
      <w:r>
        <w:rPr>
          <w:sz w:val="24"/>
          <w:szCs w:val="24"/>
        </w:rPr>
        <w:t>з</w:t>
      </w:r>
      <w:r>
        <w:rPr>
          <w:rStyle w:val="af2"/>
          <w:b w:val="0"/>
          <w:bCs/>
          <w:sz w:val="24"/>
          <w:szCs w:val="24"/>
        </w:rPr>
        <w:t>аключения и исполнения</w:t>
      </w:r>
      <w:r w:rsidRPr="00FA79A9">
        <w:rPr>
          <w:rStyle w:val="af2"/>
          <w:b w:val="0"/>
          <w:bCs/>
          <w:sz w:val="24"/>
          <w:szCs w:val="24"/>
        </w:rPr>
        <w:t xml:space="preserve"> гражданско-правов</w:t>
      </w:r>
      <w:r>
        <w:rPr>
          <w:rStyle w:val="af2"/>
          <w:b w:val="0"/>
          <w:bCs/>
          <w:sz w:val="24"/>
          <w:szCs w:val="24"/>
        </w:rPr>
        <w:t>ых</w:t>
      </w:r>
      <w:r w:rsidRPr="00FA79A9">
        <w:rPr>
          <w:rStyle w:val="af2"/>
          <w:b w:val="0"/>
          <w:bCs/>
          <w:sz w:val="24"/>
          <w:szCs w:val="24"/>
        </w:rPr>
        <w:t xml:space="preserve"> договоров</w:t>
      </w:r>
      <w:r>
        <w:rPr>
          <w:rStyle w:val="af2"/>
          <w:b w:val="0"/>
          <w:bCs/>
          <w:sz w:val="24"/>
          <w:szCs w:val="24"/>
        </w:rPr>
        <w:t>, м</w:t>
      </w:r>
      <w:r w:rsidRPr="00371498">
        <w:rPr>
          <w:rStyle w:val="af2"/>
          <w:b w:val="0"/>
          <w:bCs/>
          <w:sz w:val="24"/>
          <w:szCs w:val="24"/>
        </w:rPr>
        <w:t>аркетинговы</w:t>
      </w:r>
      <w:r>
        <w:rPr>
          <w:rStyle w:val="af2"/>
          <w:b w:val="0"/>
          <w:bCs/>
          <w:sz w:val="24"/>
          <w:szCs w:val="24"/>
        </w:rPr>
        <w:t>х</w:t>
      </w:r>
      <w:r w:rsidRPr="00371498">
        <w:rPr>
          <w:rStyle w:val="af2"/>
          <w:b w:val="0"/>
          <w:bCs/>
          <w:sz w:val="24"/>
          <w:szCs w:val="24"/>
        </w:rPr>
        <w:t xml:space="preserve"> коммуникаци</w:t>
      </w:r>
      <w:r>
        <w:rPr>
          <w:rStyle w:val="af2"/>
          <w:b w:val="0"/>
          <w:bCs/>
          <w:sz w:val="24"/>
          <w:szCs w:val="24"/>
        </w:rPr>
        <w:t>й</w:t>
      </w:r>
      <w:r w:rsidRPr="00371498">
        <w:rPr>
          <w:rStyle w:val="af2"/>
          <w:b w:val="0"/>
          <w:bCs/>
          <w:sz w:val="24"/>
          <w:szCs w:val="24"/>
        </w:rPr>
        <w:t xml:space="preserve"> и информировани</w:t>
      </w:r>
      <w:r>
        <w:rPr>
          <w:rStyle w:val="af2"/>
          <w:b w:val="0"/>
          <w:bCs/>
          <w:sz w:val="24"/>
          <w:szCs w:val="24"/>
        </w:rPr>
        <w:t>я</w:t>
      </w:r>
      <w:r w:rsidRPr="00371498">
        <w:rPr>
          <w:rStyle w:val="af2"/>
          <w:b w:val="0"/>
          <w:bCs/>
          <w:sz w:val="24"/>
          <w:szCs w:val="24"/>
        </w:rPr>
        <w:t xml:space="preserve"> о деятельности Оператора</w:t>
      </w:r>
      <w:r w:rsidRPr="006A105A">
        <w:rPr>
          <w:sz w:val="24"/>
          <w:szCs w:val="24"/>
        </w:rPr>
        <w:t>.</w:t>
      </w:r>
    </w:p>
    <w:p w14:paraId="4ED34CE9" w14:textId="77777777" w:rsidR="00DD38B5" w:rsidRPr="004F451F" w:rsidRDefault="00DD38B5" w:rsidP="00DD38B5">
      <w:pPr>
        <w:pStyle w:val="af"/>
        <w:ind w:firstLine="709"/>
        <w:jc w:val="both"/>
        <w:rPr>
          <w:rFonts w:ascii="Times New Roman" w:hAnsi="Times New Roman"/>
          <w:sz w:val="24"/>
          <w:szCs w:val="24"/>
        </w:rPr>
      </w:pPr>
      <w:r w:rsidRPr="004F451F">
        <w:rPr>
          <w:rFonts w:ascii="Times New Roman" w:hAnsi="Times New Roman"/>
          <w:sz w:val="24"/>
          <w:szCs w:val="24"/>
        </w:rPr>
        <w:t xml:space="preserve">Моими персональными данными является любая информация, относящаяся ко мне как к физическому лицу (субъекту персональных данных), в том числе: </w:t>
      </w:r>
      <w:r w:rsidRPr="00255144">
        <w:rPr>
          <w:rFonts w:ascii="Times New Roman" w:hAnsi="Times New Roman"/>
          <w:sz w:val="24"/>
          <w:szCs w:val="24"/>
        </w:rPr>
        <w:t>фамилия, имя, отчество, год рождения, месяц рождения, дата рождения, место рождения, семейное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организации),отношение к воинской обязанности, сведения о воинском учете, сведения об образовании, сведения о состоянии здоровья</w:t>
      </w:r>
      <w:r>
        <w:rPr>
          <w:rFonts w:ascii="Times New Roman" w:hAnsi="Times New Roman"/>
          <w:sz w:val="24"/>
          <w:szCs w:val="24"/>
        </w:rPr>
        <w:t xml:space="preserve">. </w:t>
      </w:r>
      <w:r w:rsidRPr="004F451F">
        <w:rPr>
          <w:rFonts w:ascii="Times New Roman" w:hAnsi="Times New Roman"/>
          <w:sz w:val="24"/>
          <w:szCs w:val="24"/>
        </w:rPr>
        <w:t>Из указанного списка Оператор вправе получать и использовать только те сведения, которые характеризуют субъекта, как сторону договора в связи с целью обработки персональных данных.</w:t>
      </w:r>
    </w:p>
    <w:p w14:paraId="1B3A595E" w14:textId="77777777" w:rsidR="00DD38B5" w:rsidRPr="00826534" w:rsidRDefault="00DD38B5" w:rsidP="00DD38B5">
      <w:pPr>
        <w:pStyle w:val="af0"/>
        <w:spacing w:before="0" w:beforeAutospacing="0" w:after="0" w:afterAutospacing="0"/>
        <w:ind w:firstLine="709"/>
        <w:jc w:val="both"/>
      </w:pPr>
      <w:r w:rsidRPr="00743EE6">
        <w:t xml:space="preserve">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персональных данных, включая сбор, запись, систематизация, накопление, уточнение (обновление, изменение), извлечение, использование, обезличивание, блокирование, удаление, уничтожение, передачу (предоставление, доступ) Оператором по своему усмотрению данных и соответствующих документов, содержащих персональные данные, третьим лицам согласно законодательства РФ,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персональных данных в течение 50 лет, содержащихся в документах, образующихся в деятельности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персональными данными, полученными в течение срока деятельности, в соответствии с требованиями действующего законодательства РФ и Закона от 27 июля 2006 г. № 152-ФЗ «О персональных данных». </w:t>
      </w:r>
      <w:r w:rsidRPr="00826534">
        <w:t>Выражаю согласие на обработку персональных данных путем</w:t>
      </w:r>
      <w:r>
        <w:t>: для цели «</w:t>
      </w:r>
      <w:r w:rsidRPr="00743EE6">
        <w:t>ведение кадрового и бухгалтерского учета</w:t>
      </w:r>
      <w:r>
        <w:t>» - автоматизированной обработки</w:t>
      </w:r>
      <w:r w:rsidRPr="00D50736">
        <w:t xml:space="preserve"> персональных данных без передачи по внутренней сети юридического лица с передачей по сети Интернет</w:t>
      </w:r>
      <w:r>
        <w:t>, для цели «</w:t>
      </w:r>
      <w:r>
        <w:rPr>
          <w:rStyle w:val="af2"/>
          <w:b w:val="0"/>
          <w:bCs/>
        </w:rPr>
        <w:t>з</w:t>
      </w:r>
      <w:r w:rsidRPr="00FA79A9">
        <w:rPr>
          <w:rStyle w:val="af2"/>
          <w:b w:val="0"/>
          <w:bCs/>
        </w:rPr>
        <w:t>аключение и исполнение гражданско-правов</w:t>
      </w:r>
      <w:r>
        <w:rPr>
          <w:rStyle w:val="af2"/>
          <w:b w:val="0"/>
          <w:bCs/>
        </w:rPr>
        <w:t>ых</w:t>
      </w:r>
      <w:r w:rsidRPr="00FA79A9">
        <w:rPr>
          <w:rStyle w:val="af2"/>
          <w:b w:val="0"/>
          <w:bCs/>
        </w:rPr>
        <w:t xml:space="preserve"> договоров</w:t>
      </w:r>
      <w:r>
        <w:t>», «</w:t>
      </w:r>
      <w:r>
        <w:rPr>
          <w:rStyle w:val="af2"/>
          <w:b w:val="0"/>
          <w:bCs/>
        </w:rPr>
        <w:t>м</w:t>
      </w:r>
      <w:r w:rsidRPr="00371498">
        <w:rPr>
          <w:rStyle w:val="af2"/>
          <w:b w:val="0"/>
          <w:bCs/>
        </w:rPr>
        <w:t>аркетинговые коммуникации и информирование о деятельности Оператора</w:t>
      </w:r>
      <w:r>
        <w:rPr>
          <w:rStyle w:val="af2"/>
          <w:b w:val="0"/>
          <w:bCs/>
        </w:rPr>
        <w:t>»</w:t>
      </w:r>
      <w:r w:rsidRPr="00D50736">
        <w:t xml:space="preserve"> </w:t>
      </w:r>
      <w:r>
        <w:t xml:space="preserve">- </w:t>
      </w:r>
      <w:r w:rsidRPr="00D50736">
        <w:t>смешанн</w:t>
      </w:r>
      <w:r>
        <w:t>ой обработки</w:t>
      </w:r>
      <w:r w:rsidRPr="00D50736">
        <w:t xml:space="preserve"> персональных данных с передачей по внутренней сети юридического лица с передачей по сети Интернет</w:t>
      </w:r>
      <w:r w:rsidRPr="00826534">
        <w:t>.</w:t>
      </w:r>
    </w:p>
    <w:p w14:paraId="28833302" w14:textId="77777777" w:rsidR="00DD38B5" w:rsidRPr="00743EE6" w:rsidRDefault="00DD38B5" w:rsidP="00DD38B5">
      <w:pPr>
        <w:pStyle w:val="af"/>
        <w:ind w:firstLine="709"/>
        <w:jc w:val="both"/>
        <w:rPr>
          <w:rFonts w:ascii="Times New Roman" w:hAnsi="Times New Roman"/>
          <w:sz w:val="24"/>
          <w:szCs w:val="24"/>
        </w:rPr>
      </w:pPr>
      <w:r w:rsidRPr="00743EE6">
        <w:rPr>
          <w:rFonts w:ascii="Times New Roman" w:hAnsi="Times New Roman"/>
          <w:sz w:val="24"/>
          <w:szCs w:val="24"/>
        </w:rPr>
        <w:t>Настоящее согласие на обработку персональных данных действует с момента представления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 или до истечения 50-ти лет срока хранения персональных данных.</w:t>
      </w:r>
    </w:p>
    <w:p w14:paraId="4C488E9F" w14:textId="77777777" w:rsidR="00DD38B5" w:rsidRDefault="00DD38B5" w:rsidP="00DD38B5">
      <w:pPr>
        <w:pStyle w:val="af"/>
        <w:ind w:firstLine="709"/>
        <w:jc w:val="both"/>
        <w:rPr>
          <w:rFonts w:ascii="Times New Roman" w:hAnsi="Times New Roman"/>
          <w:sz w:val="24"/>
          <w:szCs w:val="24"/>
        </w:rPr>
      </w:pPr>
      <w:r w:rsidRPr="00743EE6">
        <w:rPr>
          <w:rFonts w:ascii="Times New Roman" w:hAnsi="Times New Roman"/>
          <w:sz w:val="24"/>
          <w:szCs w:val="24"/>
        </w:rPr>
        <w:t>Обязуюсь сообщать в трехдневный срок об изменении персональных данных. Об ответственности за достоверность представленных персональных сведений предупрежден(а).</w:t>
      </w:r>
    </w:p>
    <w:p w14:paraId="16943AC3" w14:textId="77777777" w:rsidR="00DD38B5" w:rsidRPr="004F451F" w:rsidRDefault="00DD38B5" w:rsidP="00DD38B5">
      <w:pPr>
        <w:pStyle w:val="af"/>
        <w:ind w:firstLine="709"/>
        <w:jc w:val="both"/>
        <w:rPr>
          <w:rFonts w:ascii="Times New Roman" w:hAnsi="Times New Roman"/>
          <w:sz w:val="24"/>
          <w:szCs w:val="24"/>
        </w:rPr>
      </w:pPr>
      <w:r w:rsidRPr="004F451F">
        <w:rPr>
          <w:rFonts w:ascii="Times New Roman" w:hAnsi="Times New Roman"/>
          <w:sz w:val="24"/>
          <w:szCs w:val="24"/>
        </w:rPr>
        <w:t xml:space="preserve">С политикой «Об обработке персональных данных субъектов» </w:t>
      </w:r>
      <w:r>
        <w:rPr>
          <w:rFonts w:ascii="Times New Roman" w:hAnsi="Times New Roman"/>
          <w:sz w:val="24"/>
          <w:szCs w:val="24"/>
        </w:rPr>
        <w:t>ООО «</w:t>
      </w:r>
      <w:proofErr w:type="spellStart"/>
      <w:r>
        <w:rPr>
          <w:rFonts w:ascii="Times New Roman" w:hAnsi="Times New Roman"/>
          <w:sz w:val="24"/>
          <w:szCs w:val="24"/>
        </w:rPr>
        <w:t>ГринМаркет</w:t>
      </w:r>
      <w:proofErr w:type="spellEnd"/>
      <w:r>
        <w:rPr>
          <w:rFonts w:ascii="Times New Roman" w:hAnsi="Times New Roman"/>
          <w:sz w:val="24"/>
          <w:szCs w:val="24"/>
        </w:rPr>
        <w:t>»</w:t>
      </w:r>
      <w:r w:rsidRPr="004F451F">
        <w:rPr>
          <w:rFonts w:ascii="Times New Roman" w:hAnsi="Times New Roman"/>
          <w:sz w:val="24"/>
          <w:szCs w:val="24"/>
        </w:rPr>
        <w:t xml:space="preserve"> ознакомлен(а). </w:t>
      </w:r>
    </w:p>
    <w:p w14:paraId="4F9F0BE1" w14:textId="77777777" w:rsidR="00DD38B5" w:rsidRPr="0076709F" w:rsidRDefault="00DD38B5" w:rsidP="00DD38B5">
      <w:pPr>
        <w:pStyle w:val="af"/>
        <w:ind w:firstLine="709"/>
        <w:jc w:val="both"/>
        <w:rPr>
          <w:rFonts w:ascii="Times New Roman" w:hAnsi="Times New Roman"/>
          <w:sz w:val="24"/>
          <w:szCs w:val="24"/>
        </w:rPr>
      </w:pPr>
      <w:r w:rsidRPr="004F451F">
        <w:rPr>
          <w:rFonts w:ascii="Times New Roman" w:hAnsi="Times New Roman"/>
          <w:sz w:val="24"/>
          <w:szCs w:val="24"/>
        </w:rPr>
        <w:t> </w:t>
      </w:r>
    </w:p>
    <w:p w14:paraId="219F5EB8" w14:textId="77777777" w:rsidR="006E442C" w:rsidRDefault="006E442C"/>
    <w:sectPr w:rsidR="006E442C" w:rsidSect="00DD38B5">
      <w:footerReference w:type="even" r:id="rId6"/>
      <w:footerReference w:type="default" r:id="rId7"/>
      <w:pgSz w:w="12240" w:h="15840"/>
      <w:pgMar w:top="568" w:right="758"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278A6" w14:textId="77777777" w:rsidR="0015359B" w:rsidRDefault="0015359B">
      <w:r>
        <w:separator/>
      </w:r>
    </w:p>
  </w:endnote>
  <w:endnote w:type="continuationSeparator" w:id="0">
    <w:p w14:paraId="0C29315A" w14:textId="77777777" w:rsidR="0015359B" w:rsidRDefault="0015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83B1" w14:textId="77777777" w:rsidR="00FB32E2" w:rsidRDefault="0015359B" w:rsidP="00921C47">
    <w:pPr>
      <w:pStyle w:val="ac"/>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end"/>
    </w:r>
  </w:p>
  <w:p w14:paraId="06A3E5AF" w14:textId="77777777" w:rsidR="00FB32E2" w:rsidRDefault="00FB32E2" w:rsidP="00921C4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CB9D" w14:textId="77777777" w:rsidR="00FB32E2" w:rsidRDefault="00FB32E2" w:rsidP="00921C4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F63AB" w14:textId="77777777" w:rsidR="0015359B" w:rsidRDefault="0015359B">
      <w:r>
        <w:separator/>
      </w:r>
    </w:p>
  </w:footnote>
  <w:footnote w:type="continuationSeparator" w:id="0">
    <w:p w14:paraId="5386E29A" w14:textId="77777777" w:rsidR="0015359B" w:rsidRDefault="00153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CC"/>
    <w:rsid w:val="000027CC"/>
    <w:rsid w:val="00036C5F"/>
    <w:rsid w:val="0015359B"/>
    <w:rsid w:val="003D29B7"/>
    <w:rsid w:val="00425FCD"/>
    <w:rsid w:val="006E442C"/>
    <w:rsid w:val="00890C42"/>
    <w:rsid w:val="00894F56"/>
    <w:rsid w:val="00A479CD"/>
    <w:rsid w:val="00DD38B5"/>
    <w:rsid w:val="00E92C24"/>
    <w:rsid w:val="00EB0C65"/>
    <w:rsid w:val="00FB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8A1D"/>
  <w15:chartTrackingRefBased/>
  <w15:docId w15:val="{80D89802-AB88-4040-8D9D-EBC41952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8B5"/>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0027C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0027C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0027C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0027C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0027C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0027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0027C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0027C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0027C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7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027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027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027C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027C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027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027CC"/>
    <w:rPr>
      <w:rFonts w:eastAsiaTheme="majorEastAsia" w:cstheme="majorBidi"/>
      <w:color w:val="595959" w:themeColor="text1" w:themeTint="A6"/>
    </w:rPr>
  </w:style>
  <w:style w:type="character" w:customStyle="1" w:styleId="80">
    <w:name w:val="Заголовок 8 Знак"/>
    <w:basedOn w:val="a0"/>
    <w:link w:val="8"/>
    <w:uiPriority w:val="9"/>
    <w:semiHidden/>
    <w:rsid w:val="000027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027CC"/>
    <w:rPr>
      <w:rFonts w:eastAsiaTheme="majorEastAsia" w:cstheme="majorBidi"/>
      <w:color w:val="272727" w:themeColor="text1" w:themeTint="D8"/>
    </w:rPr>
  </w:style>
  <w:style w:type="paragraph" w:styleId="a3">
    <w:name w:val="Title"/>
    <w:basedOn w:val="a"/>
    <w:next w:val="a"/>
    <w:link w:val="a4"/>
    <w:uiPriority w:val="10"/>
    <w:qFormat/>
    <w:rsid w:val="000027C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002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7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0027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027C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0027CC"/>
    <w:rPr>
      <w:i/>
      <w:iCs/>
      <w:color w:val="404040" w:themeColor="text1" w:themeTint="BF"/>
    </w:rPr>
  </w:style>
  <w:style w:type="paragraph" w:styleId="a7">
    <w:name w:val="List Paragraph"/>
    <w:basedOn w:val="a"/>
    <w:uiPriority w:val="34"/>
    <w:qFormat/>
    <w:rsid w:val="000027C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0027CC"/>
    <w:rPr>
      <w:i/>
      <w:iCs/>
      <w:color w:val="2F5496" w:themeColor="accent1" w:themeShade="BF"/>
    </w:rPr>
  </w:style>
  <w:style w:type="paragraph" w:styleId="a9">
    <w:name w:val="Intense Quote"/>
    <w:basedOn w:val="a"/>
    <w:next w:val="a"/>
    <w:link w:val="aa"/>
    <w:uiPriority w:val="30"/>
    <w:qFormat/>
    <w:rsid w:val="000027C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0027CC"/>
    <w:rPr>
      <w:i/>
      <w:iCs/>
      <w:color w:val="2F5496" w:themeColor="accent1" w:themeShade="BF"/>
    </w:rPr>
  </w:style>
  <w:style w:type="character" w:styleId="ab">
    <w:name w:val="Intense Reference"/>
    <w:basedOn w:val="a0"/>
    <w:uiPriority w:val="32"/>
    <w:qFormat/>
    <w:rsid w:val="000027CC"/>
    <w:rPr>
      <w:b/>
      <w:bCs/>
      <w:smallCaps/>
      <w:color w:val="2F5496" w:themeColor="accent1" w:themeShade="BF"/>
      <w:spacing w:val="5"/>
    </w:rPr>
  </w:style>
  <w:style w:type="paragraph" w:styleId="ac">
    <w:name w:val="footer"/>
    <w:basedOn w:val="a"/>
    <w:link w:val="ad"/>
    <w:rsid w:val="00DD38B5"/>
    <w:pPr>
      <w:tabs>
        <w:tab w:val="center" w:pos="4677"/>
        <w:tab w:val="right" w:pos="9355"/>
      </w:tabs>
    </w:pPr>
  </w:style>
  <w:style w:type="character" w:customStyle="1" w:styleId="ad">
    <w:name w:val="Нижний колонтитул Знак"/>
    <w:basedOn w:val="a0"/>
    <w:link w:val="ac"/>
    <w:rsid w:val="00DD38B5"/>
    <w:rPr>
      <w:rFonts w:ascii="Times New Roman" w:eastAsia="Times New Roman" w:hAnsi="Times New Roman" w:cs="Times New Roman"/>
      <w:kern w:val="0"/>
      <w:sz w:val="20"/>
      <w:szCs w:val="20"/>
      <w:lang w:eastAsia="ru-RU"/>
      <w14:ligatures w14:val="none"/>
    </w:rPr>
  </w:style>
  <w:style w:type="character" w:styleId="ae">
    <w:name w:val="page number"/>
    <w:basedOn w:val="a0"/>
    <w:rsid w:val="00DD38B5"/>
  </w:style>
  <w:style w:type="paragraph" w:styleId="af">
    <w:name w:val="No Spacing"/>
    <w:uiPriority w:val="1"/>
    <w:qFormat/>
    <w:rsid w:val="00DD38B5"/>
    <w:pPr>
      <w:spacing w:after="0" w:line="240" w:lineRule="auto"/>
    </w:pPr>
    <w:rPr>
      <w:rFonts w:ascii="Calibri" w:eastAsia="Times New Roman" w:hAnsi="Calibri" w:cs="Times New Roman"/>
      <w:kern w:val="0"/>
      <w:lang w:eastAsia="ru-RU"/>
      <w14:ligatures w14:val="none"/>
    </w:rPr>
  </w:style>
  <w:style w:type="paragraph" w:customStyle="1" w:styleId="af0">
    <w:basedOn w:val="a"/>
    <w:next w:val="af1"/>
    <w:uiPriority w:val="99"/>
    <w:unhideWhenUsed/>
    <w:rsid w:val="00DD38B5"/>
    <w:pPr>
      <w:spacing w:before="100" w:beforeAutospacing="1" w:after="100" w:afterAutospacing="1"/>
    </w:pPr>
    <w:rPr>
      <w:sz w:val="24"/>
      <w:szCs w:val="24"/>
    </w:rPr>
  </w:style>
  <w:style w:type="character" w:styleId="af2">
    <w:name w:val="Strong"/>
    <w:uiPriority w:val="22"/>
    <w:qFormat/>
    <w:rsid w:val="00DD38B5"/>
    <w:rPr>
      <w:rFonts w:cs="Times New Roman"/>
      <w:b/>
    </w:rPr>
  </w:style>
  <w:style w:type="paragraph" w:styleId="af1">
    <w:name w:val="Normal (Web)"/>
    <w:basedOn w:val="a"/>
    <w:uiPriority w:val="99"/>
    <w:semiHidden/>
    <w:unhideWhenUsed/>
    <w:rsid w:val="00DD38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Козлов Антон Владимирович</cp:lastModifiedBy>
  <cp:revision>2</cp:revision>
  <dcterms:created xsi:type="dcterms:W3CDTF">2025-05-19T11:51:00Z</dcterms:created>
  <dcterms:modified xsi:type="dcterms:W3CDTF">2025-05-19T11:51:00Z</dcterms:modified>
</cp:coreProperties>
</file>